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50" w:lineRule="atLeast"/>
        <w:ind w:left="150" w:right="150" w:firstLine="0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Комплексный подход к планированию этапа актуализации знаний учащихся на уроке математики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jc w:val="right"/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М.А.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ru-RU"/>
        </w:rPr>
        <w:t xml:space="preserve"> 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Матющенко, учитель начальных классов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jc w:val="righ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 xml:space="preserve">Современное общество постоянно меняет взгляд на содержание образования. Качество </w:t>
      </w:r>
      <w:bookmarkStart w:id="0" w:name="_GoBack"/>
      <w:bookmarkEnd w:id="0"/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образования на современном этапе понимается как уровень специфических, межпредметных умений, связанных с самоопределением и самореализацией личности, когда знания приобретаются не "впрок", а в контексте модели будущей деятельности, жизненной ситуации.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Предмет нашей гордости в прошлом – большой объём фактических знаний – в изменившемся мире потерял свою ценность, поскольку любая информация быстро устаревает. Необходимым становятся не сами знания, а знания о том, как и где их применять. Но ещё важнее знание о том, как информацию добывать, интерпретировать, или создавать новую. И то, и другое, и третье – результаты деятельности, а деятельность – это решение задач.</w:t>
      </w:r>
    </w:p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Рассмотрим один из этапов урока «открытия» нового знания – это актуализация и фиксирование индивидуального затруднения в пробном учебном действии.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 данном этапе организуется подготовка учащихся к открытию нового знания, выполнение ими пробного учебного действия и фиксация индивидуального затруднения.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Соответственно, этот этап предполагает: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1) актуализацию изученных способов действий, достаточных для построения нового знания, их обобщение и знаковую фиксацию;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2) актуализацию соответствующих мыслительных операций и познавательных процессов;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3) мотивирование учащихся к пробному учебному действию и его самостоятельное осуществление;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4) фиксирование учащимися индивидуальных затруднений в выполнении пробного учебного действия или его обосновании.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Завершение этапа связано с организацией выхода учащихся в рефлексию пробного учебного действия.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Перечень УУД, выполняемых учащимися на соответствующем этапе: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мотивационная основа учебной деятельности (Л);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смыслообразование (Л);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эмпатия (Л);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анализ, синтез, сравнение, обобщение, сериация, классификация, аналогия (П);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структурирование знаний (П);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извлечение необходимой информации из прослушанных текстов (П);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использование знаково-символических средств (П);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смысловое чтение, осознанное и произвольное построение речевого высказывания в устной и письменной форме, (П);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построение логической цепи рассуждений (П);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достаточно полное и точное выражение своих мыслей в соответствии с задачами и условиями коммуникации (К);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развитие этических чувств и регуляторов морального поведения (Л);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постановка учебной задачи в сотрудничестве с учителем (Р);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формулирование и аргументация своего мнения и позиции в коммуникации (К);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учет разных мнений, координирование в сотрудничестве разных позиций (К);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волевая саморегуляция (Р)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Не секрет, что нередко содержание этапа актуализации знаний для рабочих (не открытых) уроков учитель берет либо из «Методического пособия», либо из Интернета, не особо вдумываясь в методические возможности этого содержания. Это и понятно: речь идет о 5-7 минутах урока, и, в конце концов, любой материал так или иначе полезен детям. Многие учителя до сих пор называют этот этап урока «Устный счет», считая главной его задачей формирование вычислительных навыков учащихся. Ну, в лучшем случае, тренировку в использовании других базовых знаний: вопросов нумерации чисел, решении несложных текстовых задач и т. п.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Однако возможности этого короткого этапа гораздо шире. Комплексный подход к подбору содержания этапа актуализации знаний позволяет решить сразу несколько задач: образовательных, развивающих и воспитательных.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Комплексный подход означает реализацию нескольких педагогических задач на одном задании. Предположим, урок проводится зимой. Воспитательная задача, которую может спланировать учитель в этом случае – воспитание бережного отношения к живой природе, основанное на активной жизненной позиции учащихся. Тогда весь этап может быть проведен с использованием единого сюжета: зимующие птицы.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 вариант.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«Я хочу вам предложить начать наш урок со стихотворения.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« Едет по небу коляска –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Темно – серая окраска.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А в коляске на постели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Дремлют белые метели.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Их баюкает сама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Белоснежная зима.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Как проснутся эти крошки,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Как поднимутся на ножки,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Да как свиснут эти дети-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Побелеет все на свете».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В.Орлов.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Ребята, какое у нас сейчас время года? (зима)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Вместе с нами зимуют птицы, их называют – зимующие птицы.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А чтобы узнать, какие птицы зимуют вместе с нами, предлагаю вам решить цепочки с примерами и получившиеся ответы найти среди данных вариантов.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                                                                      -7               +3            +12          -9      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                                                                15-------      ---------     --------     -----------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                                                                       +2          -5              -4          +20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                                                                 24 -------    ---------     --------    ---------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Соловей 13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Щегол 14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Ласточка 15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Жаворонок 20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Свиристель 37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Чиж 11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Давайте проверим. Какие же варианты подходят нам?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Молодцы.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Каких еще зимующих птиц вы знаете? (снегирь, синица, клест, воробей, свиристель и т.д.)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-Ребята.  Почему  так важно подкармливать птиц зимой?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Использование презентации, содержащей фото птиц, многократно усиливает эмоциональный отклик детей, а заодно расширяет их кругозор.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2 вариант.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Легко спланировать и провести игру «Зашифрованное слово».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«Вам нужно разгадать зашифрованное слово.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 20+16=36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Е 47+5=52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И 32-8=24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Г 17-9=8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 20+1=21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Ь 39-12=27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Р40-10=30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390"/>
        <w:gridCol w:w="390"/>
        <w:gridCol w:w="270"/>
        <w:gridCol w:w="390"/>
        <w:gridCol w:w="390"/>
        <w:gridCol w:w="3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ь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Какое же слово у нас получилось? (снегирь)».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Комплексно решать педагогические задачи позволяет также использование заданий творческого характера.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Пример.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«Придумайте задачу, соответствующую схеме на доске».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Опытный учитель никогда не забывает и о таком эффективном средстве, как работа в группах. Например, на данном этапе  игра «Танграм» может быть организована в группах (парах). Учитель таким образом также решает сразу несколько своих задач.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Если на уроке будет изучаться новая тема, перед учителем встает задача организации этапа постановки учебной проблемы. Выбор типа проблемной ситуации зависит как от содержания нового материала, так и от предпочтений учителя. Чаще всего в практике работы учителей используется проблемная ситуация «с затруднением». Учащимся предлагается задание, знакомое им по форме, но которое они не могут выполнить из-за отсутствия знаний, составляющих содержание нового материала.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 концу 1 класса и во 2-4 классах этот этап становится одним из ведущих этапов урока. Выбор его в качестве основного связан с ключевой ролью рефлексивной самоорганизации для формирования мышления, а также способностей и ценностей самоизменения и саморазвития учащегося начальных классов.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   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Литература: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Л.Г. Петерсон, Ю.В. Агапов, М.А. Кубышева, В.А. Петерсон. Система и структура учебной деятельности в контексте современной методологии. М., 2006.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5. А.Г. Асмолов, Г.В. Бурменская и др. Как проектировать универсальные учебные действия в начальной школе. От действия к мысли: пособие для учителя / Под ред. А.Г. Асмолова. – М., Просвещение, 2009.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6. Л.Г. Петерсон, Ю.В. Агапов. Формирование и диагностика организационно-рефлексивных общеучебных умений. М., 2008.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C5116"/>
    <w:rsid w:val="1980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2020-11-23T05:26:57Z</dcterms:created>
  <dc:creator>365</dc:creator>
  <cp:lastModifiedBy>365</cp:lastModifiedBy>
  <dcterms:modified xsi:type="dcterms:W3CDTF">2020-11-23T05:27:30Z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